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1701"/>
        <w:gridCol w:w="1559"/>
        <w:gridCol w:w="4110"/>
      </w:tblGrid>
      <w:tr w:rsidR="00AE4D39" w:rsidTr="00C0749C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  <w:tr w:rsidR="00AE4D39" w:rsidTr="00C0749C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6B6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6B6" w:rsidRPr="00A15B68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7106D4" w:rsidRDefault="00AE4D39" w:rsidP="00C0749C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6D4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:rsidR="00AE4D39" w:rsidRPr="007106D4" w:rsidRDefault="00243068" w:rsidP="00C0749C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68">
              <w:rPr>
                <w:rFonts w:ascii="Times New Roman" w:hAnsi="Times New Roman" w:cs="Times New Roman"/>
                <w:b/>
                <w:sz w:val="20"/>
                <w:szCs w:val="20"/>
              </w:rPr>
              <w:t>МЕЧЕТЛИНСКОГО РАЙОНА</w:t>
            </w:r>
          </w:p>
          <w:p w:rsidR="00AE4D39" w:rsidRPr="008614C3" w:rsidRDefault="00AE4D39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E4D39" w:rsidRPr="007106D4" w:rsidRDefault="00243068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68">
              <w:rPr>
                <w:rFonts w:ascii="Times New Roman" w:hAnsi="Times New Roman" w:cs="Times New Roman"/>
                <w:b/>
                <w:sz w:val="20"/>
                <w:szCs w:val="20"/>
              </w:rPr>
              <w:t>МӘСЕТЛЕ РАЙОНЫ</w:t>
            </w:r>
          </w:p>
          <w:p w:rsidR="00AE4D39" w:rsidRPr="00484BA9" w:rsidRDefault="00AE4D39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06D4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ПРОКУРАТУРАҺЫ</w:t>
            </w:r>
          </w:p>
          <w:p w:rsidR="00AE4D39" w:rsidRPr="008614C3" w:rsidRDefault="00AE4D39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43068" w:rsidRPr="00243068" w:rsidRDefault="00243068" w:rsidP="00243068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06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ул. Школьная, 25, с. Большеустьикинское, 452550, </w:t>
            </w:r>
          </w:p>
          <w:p w:rsidR="00AE4D39" w:rsidRPr="004C25DC" w:rsidRDefault="00243068" w:rsidP="00243068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068">
              <w:rPr>
                <w:rFonts w:ascii="Times New Roman" w:hAnsi="Times New Roman" w:cs="Times New Roman"/>
                <w:b/>
                <w:sz w:val="14"/>
                <w:szCs w:val="14"/>
              </w:rPr>
              <w:t>тел.: 8 (34770) 2-04-59, факс: 8 (34770) 2-04-59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71" w:rsidRDefault="00300F71" w:rsidP="007C6C95">
            <w:pPr>
              <w:pStyle w:val="a3"/>
              <w:spacing w:line="240" w:lineRule="exact"/>
              <w:ind w:left="-108" w:firstLine="0"/>
            </w:pPr>
          </w:p>
          <w:p w:rsidR="007C6C95" w:rsidRDefault="007C6C95" w:rsidP="007C6C95">
            <w:pPr>
              <w:pStyle w:val="a3"/>
              <w:spacing w:line="240" w:lineRule="exact"/>
              <w:ind w:left="-108" w:firstLine="0"/>
            </w:pPr>
            <w:r w:rsidRPr="007C6C95">
              <w:t xml:space="preserve">Главному редактору </w:t>
            </w:r>
          </w:p>
          <w:p w:rsidR="007C6C95" w:rsidRDefault="007C6C95" w:rsidP="007C6C95">
            <w:pPr>
              <w:pStyle w:val="a3"/>
              <w:spacing w:line="240" w:lineRule="exact"/>
              <w:ind w:left="-108" w:firstLine="0"/>
            </w:pPr>
            <w:r w:rsidRPr="007C6C95">
              <w:t>газеты «</w:t>
            </w:r>
            <w:proofErr w:type="spellStart"/>
            <w:r w:rsidRPr="007C6C95">
              <w:t>Мечетлинская</w:t>
            </w:r>
            <w:proofErr w:type="spellEnd"/>
            <w:r w:rsidRPr="007C6C95">
              <w:t xml:space="preserve"> жизнь»</w:t>
            </w:r>
          </w:p>
          <w:p w:rsidR="007C6C95" w:rsidRDefault="007C6C95" w:rsidP="007C6C95">
            <w:pPr>
              <w:pStyle w:val="a3"/>
              <w:spacing w:line="240" w:lineRule="exact"/>
              <w:ind w:left="-108" w:firstLine="0"/>
            </w:pPr>
          </w:p>
          <w:p w:rsidR="007C6C95" w:rsidRDefault="007C6C95" w:rsidP="007C6C95">
            <w:pPr>
              <w:pStyle w:val="a3"/>
              <w:spacing w:line="240" w:lineRule="exact"/>
              <w:ind w:left="-108" w:firstLine="0"/>
            </w:pPr>
            <w:proofErr w:type="spellStart"/>
            <w:r w:rsidRPr="007C6C95">
              <w:t>Багаутдиновой</w:t>
            </w:r>
            <w:proofErr w:type="spellEnd"/>
            <w:r w:rsidRPr="007C6C95">
              <w:t xml:space="preserve"> Э.Ф.</w:t>
            </w:r>
          </w:p>
          <w:p w:rsidR="00D26BE1" w:rsidRDefault="00D26BE1" w:rsidP="007C6C95">
            <w:pPr>
              <w:pStyle w:val="a3"/>
              <w:spacing w:line="240" w:lineRule="exact"/>
              <w:ind w:left="-108" w:firstLine="0"/>
            </w:pPr>
          </w:p>
          <w:p w:rsidR="00D26BE1" w:rsidRDefault="00D26BE1" w:rsidP="00D26BE1">
            <w:pPr>
              <w:pStyle w:val="a3"/>
              <w:spacing w:line="240" w:lineRule="exact"/>
              <w:ind w:left="-108" w:firstLine="0"/>
              <w:jc w:val="left"/>
            </w:pPr>
            <w:r>
              <w:t>Главе администрации МР Мечетлинский район</w:t>
            </w:r>
          </w:p>
          <w:p w:rsidR="00D26BE1" w:rsidRDefault="00D26BE1" w:rsidP="00D26BE1">
            <w:pPr>
              <w:pStyle w:val="a3"/>
              <w:spacing w:line="240" w:lineRule="exact"/>
              <w:ind w:left="-108" w:firstLine="0"/>
              <w:jc w:val="left"/>
            </w:pPr>
          </w:p>
          <w:p w:rsidR="00D26BE1" w:rsidRDefault="00D26BE1" w:rsidP="00D26BE1">
            <w:pPr>
              <w:pStyle w:val="a3"/>
              <w:spacing w:line="240" w:lineRule="exact"/>
              <w:ind w:left="-108" w:firstLine="0"/>
              <w:jc w:val="left"/>
            </w:pPr>
            <w:r>
              <w:t>Асадуллину А.К.</w:t>
            </w:r>
          </w:p>
          <w:p w:rsidR="00D26BE1" w:rsidRDefault="00D26BE1" w:rsidP="00D26BE1">
            <w:pPr>
              <w:pStyle w:val="a3"/>
              <w:spacing w:line="240" w:lineRule="exact"/>
              <w:ind w:left="-108" w:firstLine="0"/>
              <w:jc w:val="left"/>
            </w:pPr>
          </w:p>
          <w:p w:rsidR="00D26BE1" w:rsidRPr="007C6C95" w:rsidRDefault="00D26BE1" w:rsidP="00D26BE1">
            <w:pPr>
              <w:pStyle w:val="a3"/>
              <w:spacing w:line="240" w:lineRule="exact"/>
              <w:ind w:left="-108" w:firstLine="0"/>
              <w:jc w:val="left"/>
            </w:pPr>
            <w:r>
              <w:t>Главам сельских поселений МР Мечетлинский район</w:t>
            </w:r>
          </w:p>
          <w:p w:rsidR="00455FBD" w:rsidRDefault="00455FBD" w:rsidP="005159C9">
            <w:pPr>
              <w:pStyle w:val="a3"/>
              <w:spacing w:line="240" w:lineRule="exact"/>
              <w:ind w:left="-108" w:firstLine="0"/>
              <w:jc w:val="left"/>
            </w:pPr>
          </w:p>
        </w:tc>
      </w:tr>
      <w:tr w:rsidR="00AE4D39" w:rsidTr="00C0749C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B20" w:rsidRPr="00811B20" w:rsidRDefault="00811B20" w:rsidP="00B406B6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данные о регистрации (автоматически</w:t>
            </w:r>
            <w:r w:rsidR="004705C7"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  <w:bookmarkEnd w:id="0"/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</w:tr>
      <w:tr w:rsidR="00AE4D39" w:rsidTr="00C0749C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4705C7" w:rsidRDefault="00811B20" w:rsidP="00B406B6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811B20" w:rsidRDefault="00811B20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4705C7" w:rsidRDefault="004705C7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5159C9" w:rsidRDefault="004705C7" w:rsidP="00455FBD">
            <w:pPr>
              <w:spacing w:after="0" w:line="240" w:lineRule="auto"/>
              <w:ind w:right="-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</w:tr>
      <w:tr w:rsidR="00484BA9" w:rsidTr="00C0749C">
        <w:trPr>
          <w:gridAfter w:val="2"/>
          <w:wAfter w:w="5669" w:type="dxa"/>
          <w:trHeight w:val="47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BA9" w:rsidRDefault="00484BA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A9" w:rsidRPr="00455FBD" w:rsidRDefault="00484BA9" w:rsidP="00B406B6">
            <w:pPr>
              <w:pStyle w:val="a3"/>
              <w:ind w:left="-104" w:firstLine="0"/>
              <w:rPr>
                <w:b/>
              </w:rPr>
            </w:pPr>
          </w:p>
        </w:tc>
      </w:tr>
    </w:tbl>
    <w:p w:rsidR="004152CF" w:rsidRDefault="00C20A52" w:rsidP="004C25DC">
      <w:pPr>
        <w:pStyle w:val="a3"/>
        <w:ind w:firstLine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752;mso-position-horizontal-relative:text;mso-position-vertical-relative:text;mso-width-relative:page;mso-height-relative:page" fillcolor="window">
            <v:imagedata r:id="rId7" o:title=""/>
          </v:shape>
          <o:OLEObject Type="Embed" ProgID="Word.Picture.8" ShapeID="_x0000_s1026" DrawAspect="Content" ObjectID="_1744742213" r:id="rId8"/>
        </w:object>
      </w:r>
    </w:p>
    <w:p w:rsidR="00090CF2" w:rsidRDefault="00090CF2" w:rsidP="00C76337">
      <w:pPr>
        <w:pStyle w:val="a3"/>
        <w:ind w:firstLine="0"/>
        <w:rPr>
          <w:szCs w:val="28"/>
          <w:lang w:eastAsia="ru-RU"/>
        </w:rPr>
      </w:pPr>
    </w:p>
    <w:p w:rsidR="00244641" w:rsidRDefault="00244641" w:rsidP="00C76337">
      <w:pPr>
        <w:pStyle w:val="a3"/>
        <w:ind w:firstLine="0"/>
        <w:rPr>
          <w:szCs w:val="28"/>
          <w:lang w:eastAsia="ru-RU"/>
        </w:rPr>
      </w:pPr>
    </w:p>
    <w:p w:rsidR="00244641" w:rsidRDefault="00244641" w:rsidP="00C76337">
      <w:pPr>
        <w:pStyle w:val="a3"/>
        <w:ind w:firstLine="0"/>
        <w:rPr>
          <w:szCs w:val="28"/>
          <w:lang w:eastAsia="ru-RU"/>
        </w:rPr>
      </w:pPr>
    </w:p>
    <w:p w:rsidR="00244641" w:rsidRDefault="00244641" w:rsidP="00C76337">
      <w:pPr>
        <w:pStyle w:val="a3"/>
        <w:ind w:firstLine="0"/>
        <w:rPr>
          <w:szCs w:val="28"/>
          <w:lang w:eastAsia="ru-RU"/>
        </w:rPr>
      </w:pPr>
    </w:p>
    <w:p w:rsidR="007C6C95" w:rsidRPr="007C6C95" w:rsidRDefault="007C6C95" w:rsidP="007C6C9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7C6C95" w:rsidRPr="007C6C95" w:rsidRDefault="007C6C95" w:rsidP="007C6C9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</w:p>
    <w:p w:rsidR="007C6C95" w:rsidRPr="007C6C95" w:rsidRDefault="007C6C95" w:rsidP="007C6C9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ресурсах</w:t>
      </w:r>
    </w:p>
    <w:p w:rsidR="007C6C95" w:rsidRPr="007C6C95" w:rsidRDefault="007C6C95" w:rsidP="007C6C9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2D538E" w:rsidRPr="002D538E" w:rsidRDefault="002D538E" w:rsidP="002D538E">
      <w:pPr>
        <w:pStyle w:val="a3"/>
        <w:rPr>
          <w:rFonts w:cs="Times New Roman"/>
          <w:szCs w:val="28"/>
        </w:rPr>
      </w:pPr>
      <w:r w:rsidRPr="002D538E">
        <w:rPr>
          <w:rFonts w:cs="Times New Roman"/>
          <w:szCs w:val="28"/>
        </w:rPr>
        <w:t>Статьей 39 Конституции Российской Федерации каждому гражданину гарантировано право на социальное обеспечение в случае потери кормильца. В зависимости от того имелся ли у умершего кормильца трудовой стаж (независимо от его продолжительности) нетрудоспособным членам его семьи может быть назначена страховая или социальная пен</w:t>
      </w:r>
      <w:r>
        <w:rPr>
          <w:rFonts w:cs="Times New Roman"/>
          <w:szCs w:val="28"/>
        </w:rPr>
        <w:t>сия по случаю потери кормильца.</w:t>
      </w:r>
    </w:p>
    <w:p w:rsidR="002D538E" w:rsidRPr="002D538E" w:rsidRDefault="002D538E" w:rsidP="002D538E">
      <w:pPr>
        <w:pStyle w:val="a3"/>
        <w:rPr>
          <w:rFonts w:cs="Times New Roman"/>
          <w:szCs w:val="28"/>
        </w:rPr>
      </w:pPr>
      <w:r w:rsidRPr="002D538E">
        <w:rPr>
          <w:rFonts w:cs="Times New Roman"/>
          <w:szCs w:val="28"/>
        </w:rPr>
        <w:t>Так, в соответствии со статьей 11 Федерального закона от 15.12.2001 №166-ФЗ «О государственном пенсионном обеспечении в Российской Федерации» право на социальную пенсию имеют, в том числе, дети старше 18 лет постоянно проживающие в Российской Федерации, потерявшие одного или обоих родителей, дети умершей одинокой матери дети, обучающиеся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 до 23 лет включительно. Указанная пенсия назначается в том случае, если у умершего кормильца воо</w:t>
      </w:r>
      <w:r>
        <w:rPr>
          <w:rFonts w:cs="Times New Roman"/>
          <w:szCs w:val="28"/>
        </w:rPr>
        <w:t>бще не имелось трудового стажа.</w:t>
      </w:r>
    </w:p>
    <w:p w:rsidR="002D538E" w:rsidRPr="002D538E" w:rsidRDefault="002D538E" w:rsidP="002D538E">
      <w:pPr>
        <w:pStyle w:val="a3"/>
        <w:rPr>
          <w:rFonts w:cs="Times New Roman"/>
          <w:szCs w:val="28"/>
        </w:rPr>
      </w:pPr>
      <w:r w:rsidRPr="002D538E">
        <w:rPr>
          <w:rFonts w:cs="Times New Roman"/>
          <w:szCs w:val="28"/>
        </w:rPr>
        <w:t>Согласно Постановлению Правительства Российской Федерации от 17.03.2023 № 404 с 1 апреля 2023 года социальные п</w:t>
      </w:r>
      <w:r>
        <w:rPr>
          <w:rFonts w:cs="Times New Roman"/>
          <w:szCs w:val="28"/>
        </w:rPr>
        <w:t>енсии проиндексированы на 3,3%.</w:t>
      </w:r>
    </w:p>
    <w:p w:rsidR="002D538E" w:rsidRPr="002D538E" w:rsidRDefault="002D538E" w:rsidP="002D538E">
      <w:pPr>
        <w:pStyle w:val="a3"/>
        <w:rPr>
          <w:rFonts w:cs="Times New Roman"/>
          <w:szCs w:val="28"/>
        </w:rPr>
      </w:pPr>
      <w:r w:rsidRPr="002D538E">
        <w:rPr>
          <w:rFonts w:cs="Times New Roman"/>
          <w:szCs w:val="28"/>
        </w:rPr>
        <w:t>Согласно ч. 1 ст. 10 Федерального закона от 28.12.2013 №400-ФЗ «О страховых пенсиях», при наличии у умершего кормильца трудового стажа (хотя бы 1 день), право на страховую пенсию по случаю потери кормильца возникает у нетрудоспособных членов его семьи, состоявших на его иждивении (за исключением лиц, совершивших уголовно наказуемое деяние, повлекшее за собой смерть кормильца, уст</w:t>
      </w:r>
      <w:r>
        <w:rPr>
          <w:rFonts w:cs="Times New Roman"/>
          <w:szCs w:val="28"/>
        </w:rPr>
        <w:t>ановленное в судебном порядке).</w:t>
      </w:r>
    </w:p>
    <w:p w:rsidR="00D26BE1" w:rsidRPr="007C58CA" w:rsidRDefault="002D538E" w:rsidP="002D538E">
      <w:pPr>
        <w:pStyle w:val="a3"/>
        <w:rPr>
          <w:b/>
          <w:szCs w:val="28"/>
        </w:rPr>
      </w:pPr>
      <w:r w:rsidRPr="002D538E">
        <w:rPr>
          <w:rFonts w:cs="Times New Roman"/>
          <w:szCs w:val="28"/>
        </w:rPr>
        <w:t xml:space="preserve">В этих целях нетрудоспособными членами семьи умершего кормильца признаются также дети, братья, сестры и внуки умершего кормильца, обучающиеся </w:t>
      </w:r>
      <w:r w:rsidRPr="002D538E">
        <w:rPr>
          <w:rFonts w:cs="Times New Roman"/>
          <w:szCs w:val="28"/>
        </w:rPr>
        <w:lastRenderedPageBreak/>
        <w:t>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 на период по 31 августа года, в котором завершено указанное обучение, до 23 лет включительно или дети, братья, сестры и внуки умершего кормильца старше этого возраста, если они до достижения возраста 18 лет стали инвалидами.</w:t>
      </w:r>
    </w:p>
    <w:tbl>
      <w:tblPr>
        <w:tblStyle w:val="af"/>
        <w:tblpPr w:leftFromText="180" w:rightFromText="180" w:vertAnchor="text" w:horzAnchor="margin" w:tblpY="17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3283" w:rsidTr="00BF1010">
        <w:trPr>
          <w:trHeight w:val="1134"/>
        </w:trPr>
        <w:tc>
          <w:tcPr>
            <w:tcW w:w="9628" w:type="dxa"/>
          </w:tcPr>
          <w:p w:rsidR="00A13283" w:rsidRPr="00484BA9" w:rsidRDefault="00A13283" w:rsidP="00BF101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        </w:t>
            </w:r>
            <w:bookmarkStart w:id="2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</w:p>
        </w:tc>
      </w:tr>
    </w:tbl>
    <w:p w:rsidR="00BF1010" w:rsidRDefault="00BF1010" w:rsidP="00A13283">
      <w:pPr>
        <w:pStyle w:val="a3"/>
        <w:ind w:firstLine="0"/>
        <w:rPr>
          <w:szCs w:val="27"/>
        </w:rPr>
      </w:pPr>
    </w:p>
    <w:p w:rsidR="00BF1010" w:rsidRDefault="00BF1010" w:rsidP="00A13283">
      <w:pPr>
        <w:pStyle w:val="a3"/>
        <w:ind w:firstLine="0"/>
        <w:rPr>
          <w:szCs w:val="27"/>
        </w:rPr>
      </w:pPr>
    </w:p>
    <w:p w:rsidR="00A13283" w:rsidRDefault="00A55F1D" w:rsidP="00A13283">
      <w:pPr>
        <w:pStyle w:val="a3"/>
        <w:ind w:firstLine="0"/>
        <w:rPr>
          <w:szCs w:val="27"/>
        </w:rPr>
      </w:pPr>
      <w:proofErr w:type="spellStart"/>
      <w:r>
        <w:rPr>
          <w:szCs w:val="27"/>
        </w:rPr>
        <w:t>И.о</w:t>
      </w:r>
      <w:proofErr w:type="spellEnd"/>
      <w:r>
        <w:rPr>
          <w:szCs w:val="27"/>
        </w:rPr>
        <w:t>.</w:t>
      </w:r>
      <w:r w:rsidR="00D26BE1">
        <w:rPr>
          <w:szCs w:val="27"/>
        </w:rPr>
        <w:t xml:space="preserve"> п</w:t>
      </w:r>
      <w:r w:rsidR="004C4C28" w:rsidRPr="00A13283">
        <w:rPr>
          <w:szCs w:val="27"/>
        </w:rPr>
        <w:t>рокурор</w:t>
      </w:r>
      <w:r w:rsidR="00D26BE1">
        <w:rPr>
          <w:szCs w:val="27"/>
        </w:rPr>
        <w:t>а</w:t>
      </w:r>
      <w:r w:rsidR="004C4C28" w:rsidRPr="00A13283">
        <w:rPr>
          <w:szCs w:val="27"/>
        </w:rPr>
        <w:t xml:space="preserve"> района</w:t>
      </w:r>
      <w:r w:rsidR="004C4C28" w:rsidRPr="00A13283">
        <w:rPr>
          <w:szCs w:val="27"/>
        </w:rPr>
        <w:tab/>
      </w:r>
      <w:r w:rsidR="004C4C28" w:rsidRPr="00A13283">
        <w:rPr>
          <w:szCs w:val="27"/>
        </w:rPr>
        <w:tab/>
      </w:r>
      <w:r w:rsidR="004C4C28" w:rsidRPr="00A13283">
        <w:rPr>
          <w:szCs w:val="27"/>
        </w:rPr>
        <w:tab/>
      </w:r>
      <w:r w:rsidR="004C4C28" w:rsidRPr="00A13283">
        <w:rPr>
          <w:szCs w:val="27"/>
        </w:rPr>
        <w:tab/>
      </w:r>
      <w:r w:rsidR="004C4C28" w:rsidRPr="00A13283">
        <w:rPr>
          <w:szCs w:val="27"/>
        </w:rPr>
        <w:tab/>
      </w:r>
      <w:r w:rsidR="004C4C28" w:rsidRPr="00A13283">
        <w:rPr>
          <w:szCs w:val="27"/>
        </w:rPr>
        <w:tab/>
      </w:r>
      <w:r w:rsidR="00D26BE1">
        <w:rPr>
          <w:szCs w:val="27"/>
        </w:rPr>
        <w:t xml:space="preserve">      </w:t>
      </w:r>
      <w:r>
        <w:rPr>
          <w:szCs w:val="27"/>
        </w:rPr>
        <w:t xml:space="preserve">                     </w:t>
      </w:r>
      <w:r w:rsidR="00D26BE1">
        <w:rPr>
          <w:szCs w:val="27"/>
        </w:rPr>
        <w:t>Р</w:t>
      </w:r>
      <w:r w:rsidR="004C4C28" w:rsidRPr="00A13283">
        <w:rPr>
          <w:szCs w:val="27"/>
        </w:rPr>
        <w:t>.</w:t>
      </w:r>
      <w:r w:rsidR="00D26BE1">
        <w:rPr>
          <w:szCs w:val="27"/>
        </w:rPr>
        <w:t>Р</w:t>
      </w:r>
      <w:r w:rsidR="004C4C28" w:rsidRPr="00A13283">
        <w:rPr>
          <w:szCs w:val="27"/>
        </w:rPr>
        <w:t xml:space="preserve">. </w:t>
      </w:r>
      <w:r w:rsidR="00D26BE1">
        <w:rPr>
          <w:szCs w:val="27"/>
        </w:rPr>
        <w:t>Галлям</w:t>
      </w:r>
      <w:r w:rsidR="004C4C28" w:rsidRPr="00A13283">
        <w:rPr>
          <w:szCs w:val="27"/>
        </w:rPr>
        <w:t>ов</w:t>
      </w:r>
    </w:p>
    <w:p w:rsidR="00A13283" w:rsidRPr="00A13283" w:rsidRDefault="00A13283" w:rsidP="00A13283"/>
    <w:p w:rsidR="00A13283" w:rsidRPr="00A13283" w:rsidRDefault="00A13283" w:rsidP="00A13283"/>
    <w:p w:rsidR="005159C9" w:rsidRDefault="005159C9" w:rsidP="00A13283">
      <w:pPr>
        <w:rPr>
          <w:rFonts w:ascii="Times New Roman" w:hAnsi="Times New Roman" w:cs="Times New Roman"/>
        </w:rPr>
      </w:pPr>
    </w:p>
    <w:p w:rsidR="007C6C95" w:rsidRDefault="007C6C95" w:rsidP="006A5439">
      <w:pPr>
        <w:pStyle w:val="a3"/>
        <w:ind w:firstLine="0"/>
        <w:rPr>
          <w:sz w:val="22"/>
        </w:rPr>
      </w:pPr>
    </w:p>
    <w:p w:rsidR="00373427" w:rsidRDefault="00373427" w:rsidP="006A5439">
      <w:pPr>
        <w:pStyle w:val="a3"/>
        <w:ind w:firstLine="0"/>
        <w:rPr>
          <w:sz w:val="22"/>
        </w:rPr>
      </w:pPr>
    </w:p>
    <w:p w:rsidR="00373427" w:rsidRPr="00373427" w:rsidRDefault="00373427" w:rsidP="00373427"/>
    <w:p w:rsidR="00373427" w:rsidRPr="00373427" w:rsidRDefault="00373427" w:rsidP="00373427"/>
    <w:p w:rsidR="00373427" w:rsidRPr="00373427" w:rsidRDefault="00373427" w:rsidP="00373427"/>
    <w:p w:rsidR="00373427" w:rsidRPr="00373427" w:rsidRDefault="00373427" w:rsidP="00373427"/>
    <w:p w:rsidR="00373427" w:rsidRPr="00373427" w:rsidRDefault="00373427" w:rsidP="00373427"/>
    <w:p w:rsidR="00373427" w:rsidRPr="00373427" w:rsidRDefault="00373427" w:rsidP="00373427"/>
    <w:p w:rsidR="00373427" w:rsidRPr="00373427" w:rsidRDefault="00373427" w:rsidP="00373427"/>
    <w:p w:rsidR="00373427" w:rsidRPr="00373427" w:rsidRDefault="00373427" w:rsidP="00373427"/>
    <w:p w:rsidR="00373427" w:rsidRPr="00373427" w:rsidRDefault="00373427" w:rsidP="00373427"/>
    <w:p w:rsidR="00373427" w:rsidRPr="00373427" w:rsidRDefault="00373427" w:rsidP="00373427"/>
    <w:p w:rsidR="00373427" w:rsidRPr="00373427" w:rsidRDefault="00373427" w:rsidP="00373427"/>
    <w:p w:rsidR="00373427" w:rsidRPr="00373427" w:rsidRDefault="00373427" w:rsidP="00373427"/>
    <w:p w:rsidR="00373427" w:rsidRDefault="00373427" w:rsidP="00373427"/>
    <w:p w:rsidR="00244641" w:rsidRDefault="00244641" w:rsidP="00373427">
      <w:pPr>
        <w:rPr>
          <w:rFonts w:ascii="Times New Roman" w:hAnsi="Times New Roman" w:cs="Times New Roman"/>
          <w:sz w:val="20"/>
          <w:szCs w:val="20"/>
        </w:rPr>
      </w:pPr>
    </w:p>
    <w:p w:rsidR="00244641" w:rsidRDefault="00244641" w:rsidP="00373427">
      <w:pPr>
        <w:rPr>
          <w:rFonts w:ascii="Times New Roman" w:hAnsi="Times New Roman" w:cs="Times New Roman"/>
          <w:sz w:val="20"/>
          <w:szCs w:val="20"/>
        </w:rPr>
      </w:pPr>
    </w:p>
    <w:p w:rsidR="00244641" w:rsidRDefault="00244641" w:rsidP="00373427">
      <w:pPr>
        <w:rPr>
          <w:rFonts w:ascii="Times New Roman" w:hAnsi="Times New Roman" w:cs="Times New Roman"/>
          <w:sz w:val="20"/>
          <w:szCs w:val="20"/>
        </w:rPr>
      </w:pPr>
    </w:p>
    <w:p w:rsidR="005F6F8F" w:rsidRPr="00753A32" w:rsidRDefault="00753A32" w:rsidP="00373427">
      <w:pPr>
        <w:rPr>
          <w:rFonts w:ascii="Times New Roman" w:hAnsi="Times New Roman" w:cs="Times New Roman"/>
          <w:sz w:val="20"/>
          <w:szCs w:val="20"/>
        </w:rPr>
      </w:pPr>
      <w:r w:rsidRPr="00753A32">
        <w:rPr>
          <w:rFonts w:ascii="Times New Roman" w:hAnsi="Times New Roman" w:cs="Times New Roman"/>
          <w:sz w:val="20"/>
          <w:szCs w:val="20"/>
        </w:rPr>
        <w:t>И.М. Смирнов 8(34770)2-04-59</w:t>
      </w:r>
    </w:p>
    <w:sectPr w:rsidR="005F6F8F" w:rsidRPr="00753A32" w:rsidSect="00244641">
      <w:headerReference w:type="default" r:id="rId9"/>
      <w:footerReference w:type="first" r:id="rId10"/>
      <w:pgSz w:w="11906" w:h="16838" w:code="9"/>
      <w:pgMar w:top="567" w:right="567" w:bottom="113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52" w:rsidRDefault="00C20A52" w:rsidP="00337B0C">
      <w:r>
        <w:separator/>
      </w:r>
    </w:p>
  </w:endnote>
  <w:endnote w:type="continuationSeparator" w:id="0">
    <w:p w:rsidR="00C20A52" w:rsidRDefault="00C20A52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52" w:rsidRDefault="00C20A52" w:rsidP="00337B0C">
      <w:r>
        <w:separator/>
      </w:r>
    </w:p>
  </w:footnote>
  <w:footnote w:type="continuationSeparator" w:id="0">
    <w:p w:rsidR="00C20A52" w:rsidRDefault="00C20A52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253621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8E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67"/>
    <w:rsid w:val="00030072"/>
    <w:rsid w:val="00090CF2"/>
    <w:rsid w:val="000B41BA"/>
    <w:rsid w:val="00112D44"/>
    <w:rsid w:val="00243068"/>
    <w:rsid w:val="00244641"/>
    <w:rsid w:val="002C47B9"/>
    <w:rsid w:val="002D538E"/>
    <w:rsid w:val="00300F71"/>
    <w:rsid w:val="003053A5"/>
    <w:rsid w:val="00337B0C"/>
    <w:rsid w:val="003642DB"/>
    <w:rsid w:val="00366C6C"/>
    <w:rsid w:val="00373427"/>
    <w:rsid w:val="00380DF4"/>
    <w:rsid w:val="003A71C5"/>
    <w:rsid w:val="004152CF"/>
    <w:rsid w:val="00455FBD"/>
    <w:rsid w:val="004705C7"/>
    <w:rsid w:val="00484BA9"/>
    <w:rsid w:val="00492A4F"/>
    <w:rsid w:val="004C25DC"/>
    <w:rsid w:val="004C4C28"/>
    <w:rsid w:val="005159C9"/>
    <w:rsid w:val="00575F69"/>
    <w:rsid w:val="00595EA4"/>
    <w:rsid w:val="005F3FF8"/>
    <w:rsid w:val="005F6F8F"/>
    <w:rsid w:val="00624399"/>
    <w:rsid w:val="006A5439"/>
    <w:rsid w:val="007106D4"/>
    <w:rsid w:val="00743B2E"/>
    <w:rsid w:val="00753A32"/>
    <w:rsid w:val="007B647A"/>
    <w:rsid w:val="007C58CA"/>
    <w:rsid w:val="007C6C95"/>
    <w:rsid w:val="00811B20"/>
    <w:rsid w:val="00820435"/>
    <w:rsid w:val="00835787"/>
    <w:rsid w:val="00876B89"/>
    <w:rsid w:val="008B58E6"/>
    <w:rsid w:val="008E5B90"/>
    <w:rsid w:val="009436E8"/>
    <w:rsid w:val="009E24E0"/>
    <w:rsid w:val="00A13283"/>
    <w:rsid w:val="00A15B68"/>
    <w:rsid w:val="00A172E0"/>
    <w:rsid w:val="00A245E6"/>
    <w:rsid w:val="00A25DC2"/>
    <w:rsid w:val="00A55F1D"/>
    <w:rsid w:val="00AD2281"/>
    <w:rsid w:val="00AD36C1"/>
    <w:rsid w:val="00AE4D39"/>
    <w:rsid w:val="00AF1FD8"/>
    <w:rsid w:val="00B406B6"/>
    <w:rsid w:val="00B4391F"/>
    <w:rsid w:val="00BB6E7F"/>
    <w:rsid w:val="00BF1010"/>
    <w:rsid w:val="00C0749C"/>
    <w:rsid w:val="00C20A52"/>
    <w:rsid w:val="00C243E8"/>
    <w:rsid w:val="00C71DDB"/>
    <w:rsid w:val="00C76337"/>
    <w:rsid w:val="00C9469C"/>
    <w:rsid w:val="00D15CC4"/>
    <w:rsid w:val="00D26BE1"/>
    <w:rsid w:val="00D373CC"/>
    <w:rsid w:val="00D42A9B"/>
    <w:rsid w:val="00DC3243"/>
    <w:rsid w:val="00E7188D"/>
    <w:rsid w:val="00E86C67"/>
    <w:rsid w:val="00EA77FF"/>
    <w:rsid w:val="00F60133"/>
    <w:rsid w:val="00F845E0"/>
    <w:rsid w:val="00FA7B8B"/>
    <w:rsid w:val="00FE5989"/>
    <w:rsid w:val="00FF505E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character" w:styleId="af2">
    <w:name w:val="Placeholder Text"/>
    <w:basedOn w:val="a0"/>
    <w:uiPriority w:val="99"/>
    <w:semiHidden/>
    <w:rsid w:val="009E2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B092-3236-4777-AA31-BB1A149E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User</cp:lastModifiedBy>
  <cp:revision>32</cp:revision>
  <cp:lastPrinted>2021-06-11T07:19:00Z</cp:lastPrinted>
  <dcterms:created xsi:type="dcterms:W3CDTF">2021-06-17T12:42:00Z</dcterms:created>
  <dcterms:modified xsi:type="dcterms:W3CDTF">2023-05-04T16:50:00Z</dcterms:modified>
</cp:coreProperties>
</file>