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47" w:rsidRPr="00A714B7" w:rsidRDefault="00F65647" w:rsidP="00F656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1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Кто из жителей Республики Башкортостан может воспользоваться льготами по транспортному налогу</w:t>
      </w:r>
    </w:p>
    <w:p w:rsidR="00F65647" w:rsidRPr="00F65647" w:rsidRDefault="00F65647" w:rsidP="00222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транспортному налогу в Республике Башкортостан установлены законом Республики Башкортостан от 27.11.2002 №</w:t>
      </w:r>
      <w:r w:rsidR="0022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365-з.</w:t>
      </w:r>
      <w:r w:rsidR="00A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предусмотрены льготы в виде полного либо частичного освобождения от уплаты налога и в виде пониженных ставок налога.</w:t>
      </w:r>
    </w:p>
    <w:p w:rsidR="00F65647" w:rsidRPr="00F65647" w:rsidRDefault="00F65647" w:rsidP="00222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от уплаты транспортного налога полностью освобождены Герои Советского союза и Российской Федерации. Ветераны Великой Отечественной войны, ветераны военной службы, инвалиды всех категорий, ветераны труда освобождены от уплаты транспортного налога в отношении легковых автомобилей с мощностью двигателя до 150 лошадиных сил и грузовых автомобилей до 250 лошадиных сил, которым более 10 лет.</w:t>
      </w:r>
    </w:p>
    <w:p w:rsidR="00F65647" w:rsidRPr="00F65647" w:rsidRDefault="00F65647" w:rsidP="00222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Республике Башкортостан действуют дополнительные льготы в виде полного освобождения от уплаты транспортного налога для многодетных семей и родителей ребенка - инвалида. Из многодетной семьи льготой может воспользоваться один из родителей (усыновителей) либо опекунов (попечителей) в отношении одного легкового автомобиля с мощностью двигателя до 150 лошадиных сил, а также по одному автобусу с мощностью двигателя до 125 лошадиных сил.</w:t>
      </w:r>
    </w:p>
    <w:p w:rsidR="00F65647" w:rsidRPr="00F65647" w:rsidRDefault="00F65647" w:rsidP="00222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имеющей ребенка-инвалида, льготой может воспользоваться один из родителей (усыновителей) либо опекунов (попечителей) в отношении одного легкового автомобиля с мощностью двигателя до 150 лошадиных сил. Льгота предоставляется  за одно транспортное средство.</w:t>
      </w:r>
    </w:p>
    <w:p w:rsidR="00F65647" w:rsidRPr="00F65647" w:rsidRDefault="00F65647" w:rsidP="00222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граждан республики предусмотрены льготы в виде пониженных ставок транспортного налога, к примеру, в отношении одного легкового автомобиля с мощностью двигателя до 150 лошадиных сил.</w:t>
      </w:r>
    </w:p>
    <w:p w:rsidR="00F65647" w:rsidRPr="00F65647" w:rsidRDefault="0018520D" w:rsidP="00A7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20D">
        <w:rPr>
          <w:rFonts w:ascii="Times New Roman" w:hAnsi="Times New Roman" w:cs="Times New Roman"/>
          <w:bCs/>
          <w:sz w:val="24"/>
          <w:szCs w:val="24"/>
        </w:rPr>
        <w:t>Межрайонная</w:t>
      </w:r>
      <w:proofErr w:type="gramEnd"/>
      <w:r w:rsidRPr="0018520D">
        <w:rPr>
          <w:rFonts w:ascii="Times New Roman" w:hAnsi="Times New Roman" w:cs="Times New Roman"/>
          <w:bCs/>
          <w:sz w:val="24"/>
          <w:szCs w:val="24"/>
        </w:rPr>
        <w:t xml:space="preserve"> ИФНС России № 2 по Республике Башкортостан рекомендует</w:t>
      </w:r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647"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у которых имеется право на налоговую льготу и которые ранее о ней не заявляли, направить в налоговые орган</w:t>
      </w:r>
      <w:bookmarkStart w:id="0" w:name="_GoBack"/>
      <w:bookmarkEnd w:id="0"/>
      <w:r w:rsidR="00F65647"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соответствующее заявление до 1 июня 2020 года.</w:t>
      </w:r>
      <w:r w:rsidR="00A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4B7">
        <w:rPr>
          <w:rFonts w:ascii="Times New Roman" w:hAnsi="Times New Roman" w:cs="Times New Roman"/>
          <w:bCs/>
          <w:sz w:val="24"/>
          <w:szCs w:val="24"/>
        </w:rPr>
        <w:t>Сделать это удобнее всего</w:t>
      </w:r>
      <w:r w:rsidR="00F65647"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 - </w:t>
      </w:r>
      <w:r w:rsidR="00F65647"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“</w:t>
      </w:r>
      <w:hyperlink r:id="rId6" w:tgtFrame="_blank" w:history="1">
        <w:r w:rsidR="00F65647" w:rsidRPr="00F65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Личного кабинета для физических лиц</w:t>
        </w:r>
      </w:hyperlink>
      <w:r w:rsidR="00F65647"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на </w:t>
      </w:r>
      <w:hyperlink r:id="rId7" w:tgtFrame="_blank" w:history="1">
        <w:r w:rsidR="00F65647" w:rsidRPr="00F65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ФНС России</w:t>
        </w:r>
      </w:hyperlink>
      <w:r w:rsidR="00F65647"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мобильного пр</w:t>
      </w:r>
      <w:r w:rsidR="00A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иложения ФНС России «Налоги ФЛ». </w:t>
      </w:r>
      <w:r w:rsidR="00F65647"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налогоплательщик вправе приложить документы, подтверждающие право на льготу. </w:t>
      </w:r>
    </w:p>
    <w:p w:rsidR="00660CD9" w:rsidRPr="00F65647" w:rsidRDefault="00F65647" w:rsidP="00A7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полным перечнем налоговых льгот (налоговых вычетов) по имущественным налогам, в том числе по транспортному налогу, можно с помощью </w:t>
      </w:r>
      <w:proofErr w:type="gramStart"/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gramEnd"/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“</w:t>
      </w:r>
      <w:hyperlink r:id="rId8" w:tgtFrame="_blank" w:history="1">
        <w:r w:rsidRPr="00F65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Справочная информация о ставках и льготах по имущественным налогам</w:t>
        </w:r>
      </w:hyperlink>
      <w:r w:rsidRPr="00F65647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sectPr w:rsidR="00660CD9" w:rsidRPr="00F6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3E9"/>
    <w:multiLevelType w:val="multilevel"/>
    <w:tmpl w:val="9E8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47"/>
    <w:rsid w:val="0018520D"/>
    <w:rsid w:val="002223A6"/>
    <w:rsid w:val="00504D76"/>
    <w:rsid w:val="0079116A"/>
    <w:rsid w:val="00A714B7"/>
    <w:rsid w:val="00B90CB1"/>
    <w:rsid w:val="00F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5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5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02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Зубченко Нурия Фаритовна</dc:creator>
  <cp:lastModifiedBy>Зубченко Нурия Фаритовна</cp:lastModifiedBy>
  <cp:revision>4</cp:revision>
  <cp:lastPrinted>2020-04-28T10:44:00Z</cp:lastPrinted>
  <dcterms:created xsi:type="dcterms:W3CDTF">2020-04-15T04:50:00Z</dcterms:created>
  <dcterms:modified xsi:type="dcterms:W3CDTF">2020-04-28T11:40:00Z</dcterms:modified>
</cp:coreProperties>
</file>